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CA5" w:rsidRPr="00362968" w:rsidRDefault="00852CA5" w:rsidP="00852CA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bookmarkStart w:id="0" w:name="_GoBack"/>
      <w:r w:rsidRPr="00362968">
        <w:rPr>
          <w:rFonts w:ascii="Tahoma" w:hAnsi="Tahoma" w:cs="Tahoma"/>
          <w:b/>
          <w:color w:val="0066FF"/>
          <w:sz w:val="28"/>
          <w:szCs w:val="28"/>
        </w:rPr>
        <w:t xml:space="preserve">ΚΡΙΤΗΡΙΑ </w:t>
      </w:r>
      <w:bookmarkEnd w:id="0"/>
      <w:r w:rsidRPr="00362968">
        <w:rPr>
          <w:rFonts w:ascii="Tahoma" w:hAnsi="Tahoma" w:cs="Tahoma"/>
          <w:b/>
          <w:color w:val="0066FF"/>
          <w:sz w:val="28"/>
          <w:szCs w:val="28"/>
        </w:rPr>
        <w:t xml:space="preserve">ΕΠΙΛΟΓΗΣ ΚΙΝΗΤΙΚΟΤΗΤΑΣ ΦΟΙΤΗΤΩΝ ΓΙΑ ΠΡΑΚΤΙΚΗ ΑΣΚΗΣΗ </w:t>
      </w:r>
    </w:p>
    <w:p w:rsidR="00852CA5" w:rsidRPr="00362968" w:rsidRDefault="00852CA5" w:rsidP="00852CA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362968">
        <w:rPr>
          <w:rFonts w:ascii="Tahoma" w:hAnsi="Tahoma" w:cs="Tahoma"/>
          <w:b/>
          <w:color w:val="0066FF"/>
          <w:sz w:val="28"/>
          <w:szCs w:val="28"/>
        </w:rPr>
        <w:t>(</w:t>
      </w:r>
      <w:r w:rsidRPr="00362968">
        <w:rPr>
          <w:rFonts w:ascii="Tahoma" w:hAnsi="Tahoma" w:cs="Tahoma"/>
          <w:b/>
          <w:color w:val="0066FF"/>
          <w:sz w:val="28"/>
          <w:szCs w:val="28"/>
          <w:lang w:val="en-US"/>
        </w:rPr>
        <w:t>Erasmus</w:t>
      </w:r>
      <w:r w:rsidR="006E7D75" w:rsidRPr="00362968">
        <w:rPr>
          <w:rFonts w:ascii="Tahoma" w:hAnsi="Tahoma" w:cs="Tahoma"/>
          <w:b/>
          <w:color w:val="0066FF"/>
          <w:sz w:val="28"/>
          <w:szCs w:val="28"/>
        </w:rPr>
        <w:t>+</w:t>
      </w:r>
      <w:r w:rsidRPr="00362968">
        <w:rPr>
          <w:rFonts w:ascii="Tahoma" w:hAnsi="Tahoma" w:cs="Tahoma"/>
          <w:b/>
          <w:color w:val="0066FF"/>
          <w:sz w:val="28"/>
          <w:szCs w:val="28"/>
        </w:rPr>
        <w:t xml:space="preserve"> </w:t>
      </w:r>
      <w:r w:rsidR="00435DE2" w:rsidRPr="00362968">
        <w:rPr>
          <w:rFonts w:ascii="Tahoma" w:hAnsi="Tahoma" w:cs="Tahoma"/>
          <w:b/>
          <w:color w:val="0066FF"/>
          <w:sz w:val="28"/>
          <w:szCs w:val="28"/>
          <w:lang w:val="en-US"/>
        </w:rPr>
        <w:t>Traineeship</w:t>
      </w:r>
      <w:r w:rsidRPr="00362968">
        <w:rPr>
          <w:rFonts w:ascii="Tahoma" w:hAnsi="Tahoma" w:cs="Tahoma"/>
          <w:b/>
          <w:color w:val="0066FF"/>
          <w:sz w:val="28"/>
          <w:szCs w:val="28"/>
          <w:lang w:val="en-US"/>
        </w:rPr>
        <w:t>s</w:t>
      </w:r>
      <w:r w:rsidRPr="00362968">
        <w:rPr>
          <w:rFonts w:ascii="Tahoma" w:hAnsi="Tahoma" w:cs="Tahoma"/>
          <w:b/>
          <w:color w:val="0066FF"/>
          <w:sz w:val="28"/>
          <w:szCs w:val="28"/>
        </w:rPr>
        <w:t xml:space="preserve"> 20</w:t>
      </w:r>
      <w:r w:rsidR="004974BD">
        <w:rPr>
          <w:rFonts w:ascii="Tahoma" w:hAnsi="Tahoma" w:cs="Tahoma"/>
          <w:b/>
          <w:color w:val="0066FF"/>
          <w:sz w:val="28"/>
          <w:szCs w:val="28"/>
        </w:rPr>
        <w:t>2</w:t>
      </w:r>
      <w:r w:rsidR="00DC3669">
        <w:rPr>
          <w:rFonts w:ascii="Tahoma" w:hAnsi="Tahoma" w:cs="Tahoma"/>
          <w:b/>
          <w:color w:val="0066FF"/>
          <w:sz w:val="28"/>
          <w:szCs w:val="28"/>
        </w:rPr>
        <w:t>6</w:t>
      </w:r>
      <w:r w:rsidR="004974BD">
        <w:rPr>
          <w:rFonts w:ascii="Tahoma" w:hAnsi="Tahoma" w:cs="Tahoma"/>
          <w:b/>
          <w:color w:val="0066FF"/>
          <w:sz w:val="28"/>
          <w:szCs w:val="28"/>
        </w:rPr>
        <w:t>-202</w:t>
      </w:r>
      <w:r w:rsidR="00DC3669">
        <w:rPr>
          <w:rFonts w:ascii="Tahoma" w:hAnsi="Tahoma" w:cs="Tahoma"/>
          <w:b/>
          <w:color w:val="0066FF"/>
          <w:sz w:val="28"/>
          <w:szCs w:val="28"/>
        </w:rPr>
        <w:t>7</w:t>
      </w:r>
      <w:r w:rsidRPr="00362968">
        <w:rPr>
          <w:rFonts w:ascii="Tahoma" w:hAnsi="Tahoma" w:cs="Tahoma"/>
          <w:b/>
          <w:color w:val="0066FF"/>
          <w:sz w:val="28"/>
          <w:szCs w:val="28"/>
        </w:rPr>
        <w:t>)</w:t>
      </w:r>
      <w:r w:rsidR="00397E7F" w:rsidRPr="00362968">
        <w:rPr>
          <w:rFonts w:ascii="Tahoma" w:hAnsi="Tahoma" w:cs="Tahoma"/>
          <w:b/>
          <w:color w:val="0066FF"/>
          <w:sz w:val="28"/>
          <w:szCs w:val="28"/>
        </w:rPr>
        <w:t xml:space="preserve"> </w:t>
      </w:r>
    </w:p>
    <w:p w:rsidR="00852CA5" w:rsidRPr="00D972AF" w:rsidRDefault="00852CA5" w:rsidP="00852CA5">
      <w:pPr>
        <w:jc w:val="center"/>
        <w:rPr>
          <w:rFonts w:ascii="Cambria" w:hAnsi="Cambria"/>
          <w:b/>
          <w:sz w:val="16"/>
          <w:szCs w:val="16"/>
        </w:rPr>
      </w:pPr>
    </w:p>
    <w:tbl>
      <w:tblPr>
        <w:tblW w:w="888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10"/>
        <w:gridCol w:w="2977"/>
        <w:gridCol w:w="3342"/>
        <w:gridCol w:w="1857"/>
      </w:tblGrid>
      <w:tr w:rsidR="00694918" w:rsidRPr="00694918" w:rsidTr="001C048A">
        <w:trPr>
          <w:cantSplit/>
          <w:trHeight w:val="213"/>
          <w:jc w:val="center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/>
                <w:smallCaps/>
                <w:color w:val="000000"/>
                <w:sz w:val="22"/>
                <w:szCs w:val="20"/>
              </w:rPr>
            </w:pPr>
            <w:r w:rsidRPr="00694918">
              <w:rPr>
                <w:rFonts w:ascii="Tahoma" w:eastAsia="ヒラギノ角ゴ Pro W3" w:hAnsi="Tahoma" w:cs="Tahoma"/>
                <w:b/>
                <w:smallCaps/>
                <w:color w:val="000000"/>
                <w:sz w:val="22"/>
                <w:szCs w:val="20"/>
              </w:rPr>
              <w:t xml:space="preserve">Βασικά </w:t>
            </w:r>
            <w:proofErr w:type="spellStart"/>
            <w:r w:rsidRPr="00694918">
              <w:rPr>
                <w:rFonts w:ascii="Tahoma" w:eastAsia="ヒラギノ角ゴ Pro W3" w:hAnsi="Tahoma" w:cs="Tahoma"/>
                <w:b/>
                <w:smallCaps/>
                <w:color w:val="000000"/>
                <w:sz w:val="22"/>
                <w:szCs w:val="20"/>
              </w:rPr>
              <w:t>Κριτηρια</w:t>
            </w:r>
            <w:proofErr w:type="spellEnd"/>
          </w:p>
        </w:tc>
        <w:tc>
          <w:tcPr>
            <w:tcW w:w="5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/>
                <w:smallCaps/>
                <w:color w:val="000000"/>
                <w:sz w:val="22"/>
                <w:szCs w:val="20"/>
              </w:rPr>
            </w:pPr>
            <w:proofErr w:type="spellStart"/>
            <w:r w:rsidRPr="00694918">
              <w:rPr>
                <w:rFonts w:ascii="Tahoma" w:eastAsia="ヒラギノ角ゴ Pro W3" w:hAnsi="Tahoma" w:cs="Tahoma"/>
                <w:b/>
                <w:smallCaps/>
                <w:color w:val="000000"/>
                <w:sz w:val="22"/>
                <w:szCs w:val="20"/>
              </w:rPr>
              <w:t>Μορια</w:t>
            </w:r>
            <w:proofErr w:type="spellEnd"/>
          </w:p>
        </w:tc>
      </w:tr>
      <w:tr w:rsidR="00694918" w:rsidRPr="00694918" w:rsidTr="001C048A">
        <w:trPr>
          <w:cantSplit/>
          <w:trHeight w:val="3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</w:pP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>Επιστολή αποδοχής από φορέα με περιγραφή των εργασιών</w:t>
            </w:r>
          </w:p>
        </w:tc>
        <w:tc>
          <w:tcPr>
            <w:tcW w:w="5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  <w:t>0-20</w:t>
            </w:r>
          </w:p>
        </w:tc>
      </w:tr>
      <w:tr w:rsidR="00694918" w:rsidRPr="00694918" w:rsidTr="001C048A">
        <w:trPr>
          <w:cantSplit/>
          <w:trHeight w:val="3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>ΕΠΙΠΕΔΟ</w:t>
            </w: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>ΣΠΟΥΔΩΝ</w:t>
            </w:r>
          </w:p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  <w:lang w:val="en-US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</w:rPr>
              <w:t>ΠΡΟΠΤΥΧΙΑΚΟ</w:t>
            </w:r>
          </w:p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  <w:lang w:val="en-US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</w:rPr>
              <w:t>ΜΕΤΑΠΤΥΧΙΑΚΟ</w:t>
            </w:r>
            <w:r w:rsidRPr="00694918"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  <w:lang w:val="en-US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</w:rPr>
              <w:t>ΔΙΔΑΚΤΟΡΙΚΕΣ</w:t>
            </w:r>
            <w:r w:rsidRPr="00694918"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694918"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</w:rPr>
              <w:t>ΣΠΟΥΔΕΣ</w:t>
            </w:r>
          </w:p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  <w:lang w:val="en-US"/>
              </w:rPr>
            </w:pPr>
          </w:p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  <w:lang w:val="en-US"/>
              </w:rPr>
            </w:pPr>
          </w:p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  <w:t>10</w:t>
            </w:r>
          </w:p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  <w:t>15</w:t>
            </w:r>
          </w:p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694918" w:rsidRPr="00694918" w:rsidTr="001C048A">
        <w:trPr>
          <w:cantSplit/>
          <w:trHeight w:val="3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>ΑΙΤΗΣΗ:Κίνητρα</w:t>
            </w:r>
            <w:proofErr w:type="spellEnd"/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>/λόγοι συμμετοχής στο πρόγραμμα</w:t>
            </w:r>
          </w:p>
        </w:tc>
        <w:tc>
          <w:tcPr>
            <w:tcW w:w="5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  <w:t>0-10</w:t>
            </w:r>
          </w:p>
        </w:tc>
      </w:tr>
      <w:tr w:rsidR="00694918" w:rsidRPr="00694918" w:rsidTr="001C048A">
        <w:trPr>
          <w:cantSplit/>
          <w:trHeight w:val="33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</w:pP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>Αναλυτική Βαθμολογία</w:t>
            </w:r>
          </w:p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</w:rPr>
              <w:t>8,5-10</w:t>
            </w:r>
          </w:p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</w:rPr>
              <w:t>7-8,49</w:t>
            </w:r>
          </w:p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18"/>
                <w:szCs w:val="18"/>
              </w:rPr>
              <w:t>5-6,99</w:t>
            </w:r>
          </w:p>
        </w:tc>
        <w:tc>
          <w:tcPr>
            <w:tcW w:w="5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</w:p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  <w:t>20</w:t>
            </w:r>
          </w:p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  <w:t>15</w:t>
            </w:r>
          </w:p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  <w:r w:rsidRPr="00694918"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  <w:t>10</w:t>
            </w:r>
          </w:p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</w:p>
        </w:tc>
      </w:tr>
      <w:tr w:rsidR="00694918" w:rsidRPr="00694918" w:rsidTr="001C048A">
        <w:trPr>
          <w:cantSplit/>
          <w:trHeight w:val="114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</w:pP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 xml:space="preserve">Επίπεδο Γλώσσας Διδασκαλίας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rPr>
                <w:rFonts w:ascii="Tahoma" w:eastAsia="ヒラギノ角ゴ Pro W3" w:hAnsi="Tahoma" w:cs="Tahoma"/>
                <w:color w:val="000000"/>
                <w:sz w:val="20"/>
                <w:szCs w:val="20"/>
              </w:rPr>
            </w:pPr>
            <w:r w:rsidRPr="00694918">
              <w:rPr>
                <w:rFonts w:ascii="Tahoma" w:eastAsia="Lucida Grande" w:hAnsi="Lucida Grande" w:cs="Tahoma"/>
                <w:color w:val="000000"/>
                <w:sz w:val="20"/>
                <w:szCs w:val="20"/>
              </w:rPr>
              <w:t>■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</w:rPr>
              <w:t xml:space="preserve"> Β2 (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  <w:lang w:val="en-US"/>
              </w:rPr>
              <w:t>Lower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</w:rPr>
              <w:t xml:space="preserve">-καλή γνώση) </w:t>
            </w:r>
          </w:p>
          <w:p w:rsidR="00694918" w:rsidRPr="00694918" w:rsidRDefault="00694918" w:rsidP="00694918">
            <w:pPr>
              <w:rPr>
                <w:rFonts w:ascii="Tahoma" w:eastAsia="ヒラギノ角ゴ Pro W3" w:hAnsi="Tahoma" w:cs="Tahoma"/>
                <w:color w:val="000000"/>
                <w:sz w:val="20"/>
                <w:szCs w:val="20"/>
              </w:rPr>
            </w:pPr>
            <w:r w:rsidRPr="00694918">
              <w:rPr>
                <w:rFonts w:ascii="Tahoma" w:eastAsia="Lucida Grande" w:hAnsi="Lucida Grande" w:cs="Tahoma"/>
                <w:color w:val="000000"/>
                <w:sz w:val="20"/>
                <w:szCs w:val="20"/>
              </w:rPr>
              <w:t>■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</w:rPr>
              <w:t xml:space="preserve"> 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  <w:lang w:val="en-US"/>
              </w:rPr>
              <w:t>C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</w:rPr>
              <w:t>1 (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  <w:lang w:val="en-US"/>
              </w:rPr>
              <w:t>Advanced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</w:rPr>
              <w:t xml:space="preserve">-πολύ καλή γνώση) </w:t>
            </w:r>
          </w:p>
          <w:p w:rsidR="00694918" w:rsidRPr="00694918" w:rsidRDefault="00694918" w:rsidP="00694918">
            <w:pPr>
              <w:rPr>
                <w:rFonts w:ascii="Tahoma" w:eastAsia="ヒラギノ角ゴ Pro W3" w:hAnsi="Tahoma" w:cs="Tahoma"/>
                <w:color w:val="000000"/>
                <w:sz w:val="22"/>
                <w:szCs w:val="22"/>
              </w:rPr>
            </w:pPr>
            <w:r w:rsidRPr="00694918">
              <w:rPr>
                <w:rFonts w:ascii="Tahoma" w:eastAsia="Lucida Grande" w:hAnsi="Lucida Grande" w:cs="Tahoma"/>
                <w:color w:val="000000"/>
                <w:sz w:val="20"/>
                <w:szCs w:val="20"/>
              </w:rPr>
              <w:t>■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</w:rPr>
              <w:t xml:space="preserve"> 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  <w:lang w:val="en-US"/>
              </w:rPr>
              <w:t>C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</w:rPr>
              <w:t>2 (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  <w:lang w:val="en-US"/>
              </w:rPr>
              <w:t>Proficiency</w:t>
            </w:r>
            <w:r w:rsidRPr="00694918">
              <w:rPr>
                <w:rFonts w:ascii="Tahoma" w:eastAsia="ヒラギノ角ゴ Pro W3" w:hAnsi="Tahoma" w:cs="Tahoma"/>
                <w:color w:val="000000"/>
                <w:sz w:val="20"/>
                <w:szCs w:val="20"/>
              </w:rPr>
              <w:t>-άριστη γνώση)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color w:val="000000"/>
                <w:sz w:val="22"/>
                <w:szCs w:val="20"/>
                <w:lang w:val="en-US"/>
              </w:rPr>
            </w:pPr>
            <w:r w:rsidRPr="00694918">
              <w:rPr>
                <w:rFonts w:ascii="Tahoma" w:eastAsia="ヒラギノ角ゴ Pro W3" w:hAnsi="Tahoma" w:cs="Tahoma"/>
                <w:color w:val="000000"/>
                <w:sz w:val="22"/>
                <w:szCs w:val="20"/>
                <w:lang w:val="en-US"/>
              </w:rPr>
              <w:t>1</w:t>
            </w:r>
          </w:p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color w:val="000000"/>
                <w:sz w:val="22"/>
                <w:szCs w:val="20"/>
                <w:lang w:val="en-US"/>
              </w:rPr>
            </w:pPr>
            <w:r w:rsidRPr="00694918">
              <w:rPr>
                <w:rFonts w:ascii="Tahoma" w:eastAsia="ヒラギノ角ゴ Pro W3" w:hAnsi="Tahoma" w:cs="Tahoma"/>
                <w:color w:val="000000"/>
                <w:sz w:val="22"/>
                <w:szCs w:val="20"/>
                <w:lang w:val="en-US"/>
              </w:rPr>
              <w:t>5</w:t>
            </w:r>
          </w:p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color w:val="000000"/>
                <w:sz w:val="22"/>
                <w:szCs w:val="20"/>
                <w:lang w:val="en-US"/>
              </w:rPr>
            </w:pPr>
            <w:r w:rsidRPr="00694918">
              <w:rPr>
                <w:rFonts w:ascii="Tahoma" w:eastAsia="ヒラギノ角ゴ Pro W3" w:hAnsi="Tahoma" w:cs="Tahoma"/>
                <w:color w:val="000000"/>
                <w:sz w:val="22"/>
                <w:szCs w:val="20"/>
                <w:lang w:val="en-US"/>
              </w:rPr>
              <w:t>10</w:t>
            </w:r>
          </w:p>
        </w:tc>
      </w:tr>
      <w:tr w:rsidR="00694918" w:rsidRPr="00694918" w:rsidTr="001C048A">
        <w:trPr>
          <w:cantSplit/>
          <w:trHeight w:val="114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</w:pP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 xml:space="preserve">Συνάφεια με τα μαθησιακά αποτελέσματα του προγράμματος σπουδών </w:t>
            </w:r>
          </w:p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</w:pP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>( για προπτυχιακό και μεταπτυχιακό επίπεδο σπουδών ) ή με την θεματολογία της Διδακτορικής Διατριβής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rPr>
                <w:rFonts w:ascii="Tahoma" w:eastAsia="Lucida Grande" w:hAnsi="Lucida Grande" w:cs="Tahoma"/>
                <w:color w:val="000000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color w:val="000000"/>
                <w:sz w:val="22"/>
                <w:szCs w:val="20"/>
              </w:rPr>
            </w:pPr>
            <w:r w:rsidRPr="00694918">
              <w:rPr>
                <w:rFonts w:ascii="Tahoma" w:eastAsia="ヒラギノ角ゴ Pro W3" w:hAnsi="Tahoma" w:cs="Tahoma"/>
                <w:color w:val="000000"/>
                <w:sz w:val="22"/>
                <w:szCs w:val="20"/>
              </w:rPr>
              <w:t>0-10</w:t>
            </w:r>
          </w:p>
        </w:tc>
      </w:tr>
      <w:tr w:rsidR="00694918" w:rsidRPr="00694918" w:rsidTr="001C048A">
        <w:trPr>
          <w:cantSplit/>
          <w:trHeight w:val="114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</w:pP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>Συνέντευξη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rPr>
                <w:rFonts w:ascii="Tahoma" w:eastAsia="Lucida Grande" w:hAnsi="Lucida Grande" w:cs="Tahoma"/>
                <w:color w:val="000000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color w:val="000000"/>
                <w:sz w:val="22"/>
                <w:szCs w:val="20"/>
              </w:rPr>
            </w:pPr>
            <w:r w:rsidRPr="00694918">
              <w:rPr>
                <w:rFonts w:ascii="Tahoma" w:eastAsia="ヒラギノ角ゴ Pro W3" w:hAnsi="Tahoma" w:cs="Tahoma"/>
                <w:color w:val="000000"/>
                <w:sz w:val="22"/>
                <w:szCs w:val="20"/>
              </w:rPr>
              <w:t>0-10</w:t>
            </w:r>
          </w:p>
        </w:tc>
      </w:tr>
      <w:tr w:rsidR="00694918" w:rsidRPr="00694918" w:rsidTr="001C048A">
        <w:trPr>
          <w:cantSplit/>
          <w:trHeight w:val="1147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</w:pP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>Συστατική Επιστολή από μέλος ΔΕΠ του τμήματος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rPr>
                <w:rFonts w:ascii="Tahoma" w:eastAsia="Lucida Grande" w:hAnsi="Lucida Grande" w:cs="Tahoma"/>
                <w:color w:val="000000"/>
                <w:sz w:val="20"/>
                <w:szCs w:val="20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color w:val="000000"/>
                <w:sz w:val="22"/>
                <w:szCs w:val="20"/>
              </w:rPr>
            </w:pPr>
            <w:r w:rsidRPr="00694918">
              <w:rPr>
                <w:rFonts w:ascii="Tahoma" w:eastAsia="ヒラギノ角ゴ Pro W3" w:hAnsi="Tahoma" w:cs="Tahoma"/>
                <w:color w:val="000000"/>
                <w:sz w:val="22"/>
                <w:szCs w:val="20"/>
              </w:rPr>
              <w:t>0-10</w:t>
            </w:r>
          </w:p>
        </w:tc>
      </w:tr>
      <w:tr w:rsidR="00694918" w:rsidRPr="00694918" w:rsidTr="001C048A">
        <w:trPr>
          <w:cantSplit/>
          <w:trHeight w:val="830"/>
          <w:jc w:val="center"/>
        </w:trPr>
        <w:tc>
          <w:tcPr>
            <w:tcW w:w="7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</w:pP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 xml:space="preserve">Δεύτερη συμμετοχή στο πρόγραμμα </w:t>
            </w: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  <w:lang w:val="en-US"/>
              </w:rPr>
              <w:t>Erasmus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color w:val="000000"/>
                <w:sz w:val="22"/>
                <w:szCs w:val="22"/>
              </w:rPr>
            </w:pPr>
            <w:r w:rsidRPr="00694918">
              <w:rPr>
                <w:rFonts w:ascii="Tahoma" w:eastAsia="ヒラギノ角ゴ Pro W3" w:hAnsi="Tahoma" w:cs="Tahoma"/>
                <w:color w:val="000000"/>
                <w:sz w:val="22"/>
                <w:szCs w:val="22"/>
                <w:lang w:val="en-US"/>
              </w:rPr>
              <w:t>-10</w:t>
            </w:r>
          </w:p>
        </w:tc>
      </w:tr>
      <w:tr w:rsidR="00694918" w:rsidRPr="00694918" w:rsidTr="001C048A">
        <w:trPr>
          <w:cantSplit/>
          <w:trHeight w:val="830"/>
          <w:jc w:val="center"/>
        </w:trPr>
        <w:tc>
          <w:tcPr>
            <w:tcW w:w="7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94918" w:rsidRPr="00694918" w:rsidRDefault="00694918" w:rsidP="00694918">
            <w:pPr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</w:pPr>
            <w:r w:rsidRPr="00694918">
              <w:rPr>
                <w:rFonts w:ascii="Tahoma" w:eastAsia="ヒラギノ角ゴ Pro W3" w:hAnsi="Tahoma" w:cs="Tahoma"/>
                <w:b/>
                <w:bCs/>
                <w:color w:val="000000"/>
                <w:sz w:val="18"/>
                <w:szCs w:val="18"/>
              </w:rPr>
              <w:t>Κινητικότητα προς τη χώρα προέλευσης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918" w:rsidRPr="00694918" w:rsidRDefault="00694918" w:rsidP="00694918">
            <w:pPr>
              <w:jc w:val="center"/>
              <w:rPr>
                <w:rFonts w:ascii="Tahoma" w:eastAsia="ヒラギノ角ゴ Pro W3" w:hAnsi="Tahoma" w:cs="Tahoma"/>
                <w:color w:val="000000"/>
                <w:sz w:val="22"/>
                <w:szCs w:val="22"/>
                <w:lang w:val="en-US"/>
              </w:rPr>
            </w:pPr>
            <w:r w:rsidRPr="00694918">
              <w:rPr>
                <w:rFonts w:ascii="Tahoma" w:eastAsia="ヒラギノ角ゴ Pro W3" w:hAnsi="Tahoma" w:cs="Tahoma"/>
                <w:color w:val="000000"/>
                <w:sz w:val="22"/>
                <w:szCs w:val="22"/>
              </w:rPr>
              <w:t>-</w:t>
            </w:r>
            <w:r w:rsidRPr="00694918">
              <w:rPr>
                <w:rFonts w:ascii="Tahoma" w:eastAsia="ヒラギノ角ゴ Pro W3" w:hAnsi="Tahoma" w:cs="Tahoma"/>
                <w:color w:val="000000"/>
                <w:sz w:val="22"/>
                <w:szCs w:val="22"/>
                <w:lang w:val="en-US"/>
              </w:rPr>
              <w:t>10</w:t>
            </w:r>
          </w:p>
        </w:tc>
      </w:tr>
    </w:tbl>
    <w:p w:rsidR="00852CA5" w:rsidRPr="00D972AF" w:rsidRDefault="00852CA5" w:rsidP="00852CA5">
      <w:pPr>
        <w:jc w:val="center"/>
        <w:rPr>
          <w:rFonts w:ascii="Cambria" w:hAnsi="Cambria"/>
        </w:rPr>
      </w:pPr>
    </w:p>
    <w:sectPr w:rsidR="00852CA5" w:rsidRPr="00D972AF" w:rsidSect="007717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16" w:right="1440" w:bottom="46" w:left="1440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FD3" w:rsidRDefault="000F5FD3">
      <w:r>
        <w:separator/>
      </w:r>
    </w:p>
  </w:endnote>
  <w:endnote w:type="continuationSeparator" w:id="0">
    <w:p w:rsidR="000F5FD3" w:rsidRDefault="000F5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ヒラギノ角ゴ Pro W3">
    <w:charset w:val="00"/>
    <w:family w:val="roman"/>
    <w:pitch w:val="default"/>
  </w:font>
  <w:font w:name="Lucida Grande">
    <w:altName w:val="Arial"/>
    <w:charset w:val="00"/>
    <w:family w:val="roman"/>
    <w:pitch w:val="default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9D2" w:rsidRDefault="00DB29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9D2" w:rsidRDefault="00DB29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9D2" w:rsidRDefault="00DB29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FD3" w:rsidRDefault="000F5FD3">
      <w:r>
        <w:separator/>
      </w:r>
    </w:p>
  </w:footnote>
  <w:footnote w:type="continuationSeparator" w:id="0">
    <w:p w:rsidR="000F5FD3" w:rsidRDefault="000F5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9D2" w:rsidRDefault="00DB29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CA5" w:rsidRPr="001315E5" w:rsidRDefault="00852CA5" w:rsidP="00852CA5">
    <w:pPr>
      <w:pStyle w:val="a4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tbl>
    <w:tblPr>
      <w:tblW w:w="14110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70"/>
      <w:gridCol w:w="5220"/>
      <w:gridCol w:w="4320"/>
    </w:tblGrid>
    <w:tr w:rsidR="00852CA5" w:rsidRPr="00065837" w:rsidTr="007717B7">
      <w:tc>
        <w:tcPr>
          <w:tcW w:w="457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852CA5" w:rsidRPr="00065837" w:rsidRDefault="00852CA5" w:rsidP="007717B7">
          <w:pPr>
            <w:jc w:val="center"/>
            <w:rPr>
              <w:rFonts w:ascii="Georgia" w:hAnsi="Georgia"/>
              <w:lang w:val="en-US"/>
            </w:rPr>
          </w:pPr>
        </w:p>
        <w:p w:rsidR="00852CA5" w:rsidRPr="00065837" w:rsidRDefault="00397E7F" w:rsidP="007717B7">
          <w:pPr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 wp14:anchorId="7FEB6969" wp14:editId="0537E7F2">
                <wp:extent cx="2019300" cy="571500"/>
                <wp:effectExtent l="0" t="0" r="0" b="0"/>
                <wp:docPr id="1" name="Εικόνα 1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852CA5" w:rsidRPr="000E00AB" w:rsidRDefault="00852CA5" w:rsidP="007717B7">
          <w:pPr>
            <w:pStyle w:val="1"/>
            <w:rPr>
              <w:rFonts w:ascii="Tahoma" w:hAnsi="Tahoma" w:cs="Tahoma"/>
              <w:i w:val="0"/>
              <w:sz w:val="28"/>
              <w:szCs w:val="24"/>
            </w:rPr>
          </w:pPr>
          <w:r w:rsidRPr="000E00AB">
            <w:rPr>
              <w:rFonts w:ascii="Tahoma" w:hAnsi="Tahoma" w:cs="Tahoma"/>
              <w:i w:val="0"/>
              <w:sz w:val="28"/>
              <w:szCs w:val="24"/>
            </w:rPr>
            <w:t>Δημοκρίτειο Πανεπιστήμιο Θράκης</w:t>
          </w:r>
        </w:p>
        <w:p w:rsidR="00852CA5" w:rsidRPr="00694918" w:rsidRDefault="00435DE2" w:rsidP="002A2210">
          <w:pPr>
            <w:pStyle w:val="1"/>
            <w:rPr>
              <w:rFonts w:ascii="Tahoma" w:hAnsi="Tahoma" w:cs="Tahoma"/>
              <w:i w:val="0"/>
              <w:sz w:val="28"/>
              <w:szCs w:val="24"/>
            </w:rPr>
          </w:pPr>
          <w:r w:rsidRPr="004A0F7F">
            <w:rPr>
              <w:rFonts w:ascii="Tahoma" w:hAnsi="Tahoma" w:cs="Tahoma"/>
              <w:i w:val="0"/>
              <w:sz w:val="28"/>
              <w:szCs w:val="24"/>
            </w:rPr>
            <w:t>Τ</w:t>
          </w:r>
          <w:r w:rsidR="00A41808" w:rsidRPr="004A0F7F">
            <w:rPr>
              <w:rFonts w:ascii="Tahoma" w:hAnsi="Tahoma" w:cs="Tahoma"/>
              <w:i w:val="0"/>
              <w:sz w:val="28"/>
              <w:szCs w:val="24"/>
            </w:rPr>
            <w:t>μήμα</w:t>
          </w:r>
          <w:r w:rsidRPr="004A0F7F">
            <w:rPr>
              <w:rFonts w:ascii="Tahoma" w:hAnsi="Tahoma" w:cs="Tahoma"/>
              <w:i w:val="0"/>
              <w:sz w:val="28"/>
              <w:szCs w:val="24"/>
            </w:rPr>
            <w:t xml:space="preserve"> </w:t>
          </w:r>
          <w:r w:rsidR="003A7727">
            <w:rPr>
              <w:rFonts w:ascii="Tahoma" w:hAnsi="Tahoma" w:cs="Tahoma"/>
              <w:i w:val="0"/>
              <w:sz w:val="28"/>
              <w:szCs w:val="24"/>
            </w:rPr>
            <w:t>Φυσικού Περιβάλλοντος</w:t>
          </w:r>
          <w:r w:rsidR="00DB29D2">
            <w:rPr>
              <w:rFonts w:ascii="Tahoma" w:hAnsi="Tahoma" w:cs="Tahoma"/>
              <w:i w:val="0"/>
              <w:sz w:val="28"/>
              <w:szCs w:val="24"/>
            </w:rPr>
            <w:t xml:space="preserve"> &amp; Κλιματικής Ανθεκτικότητας </w:t>
          </w:r>
        </w:p>
      </w:tc>
      <w:tc>
        <w:tcPr>
          <w:tcW w:w="4320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852CA5" w:rsidRPr="00065837" w:rsidRDefault="00296C42" w:rsidP="007717B7">
          <w:pPr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510540" cy="868680"/>
                <wp:effectExtent l="0" t="0" r="0" b="0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52CA5" w:rsidRPr="004A0F7F" w:rsidRDefault="00852CA5" w:rsidP="00852CA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9D2" w:rsidRDefault="00DB29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1C"/>
    <w:rsid w:val="00066AC2"/>
    <w:rsid w:val="000E00AB"/>
    <w:rsid w:val="000F5FD3"/>
    <w:rsid w:val="001002BB"/>
    <w:rsid w:val="00127D6F"/>
    <w:rsid w:val="00135C0F"/>
    <w:rsid w:val="00196D75"/>
    <w:rsid w:val="001B4E28"/>
    <w:rsid w:val="001C048A"/>
    <w:rsid w:val="002630A0"/>
    <w:rsid w:val="00296C42"/>
    <w:rsid w:val="002A2210"/>
    <w:rsid w:val="00362968"/>
    <w:rsid w:val="00367BC4"/>
    <w:rsid w:val="00397E7F"/>
    <w:rsid w:val="003A7727"/>
    <w:rsid w:val="003E43B7"/>
    <w:rsid w:val="00401E5E"/>
    <w:rsid w:val="00435DE2"/>
    <w:rsid w:val="004974BD"/>
    <w:rsid w:val="004A0F7F"/>
    <w:rsid w:val="004D371D"/>
    <w:rsid w:val="00587885"/>
    <w:rsid w:val="005C431C"/>
    <w:rsid w:val="00634471"/>
    <w:rsid w:val="0063650B"/>
    <w:rsid w:val="00675311"/>
    <w:rsid w:val="00694918"/>
    <w:rsid w:val="006E7D75"/>
    <w:rsid w:val="007717B7"/>
    <w:rsid w:val="007E17B3"/>
    <w:rsid w:val="007F457C"/>
    <w:rsid w:val="00852CA5"/>
    <w:rsid w:val="008603AD"/>
    <w:rsid w:val="008C3E51"/>
    <w:rsid w:val="00900E11"/>
    <w:rsid w:val="009706D9"/>
    <w:rsid w:val="00986235"/>
    <w:rsid w:val="00A41808"/>
    <w:rsid w:val="00BA43D6"/>
    <w:rsid w:val="00BE2C67"/>
    <w:rsid w:val="00D2615D"/>
    <w:rsid w:val="00DB29D2"/>
    <w:rsid w:val="00DC3669"/>
    <w:rsid w:val="00DD6B11"/>
    <w:rsid w:val="00E66694"/>
    <w:rsid w:val="00EC23B3"/>
    <w:rsid w:val="00F66452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5D0CF05"/>
  <w15:docId w15:val="{F02958D7-F2A4-48D2-8BCA-88713265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60E2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mic Sans MS" w:hAnsi="Comic Sans MS"/>
      <w:b/>
      <w:i/>
      <w:position w:val="-6"/>
      <w:sz w:val="3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04F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304F3"/>
    <w:pPr>
      <w:tabs>
        <w:tab w:val="center" w:pos="4153"/>
        <w:tab w:val="right" w:pos="8306"/>
      </w:tabs>
    </w:pPr>
  </w:style>
  <w:style w:type="paragraph" w:styleId="a6">
    <w:name w:val="Document Map"/>
    <w:basedOn w:val="a"/>
    <w:semiHidden/>
    <w:rsid w:val="00B60E2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Char"/>
    <w:rsid w:val="00435DE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435DE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66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109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ΚΡΙΤΗΡΙΑ ΕΠΙΛΟΓΗΣ ΚΙΝΗΤΙΚΟΤΗΤΑΣ ΠΡΟΣΩΠΙΚΟΥ ΓΙΑ ΔΙΔΑΣΚΑΛΙΑ</vt:lpstr>
      <vt:lpstr>ΚΡΙΤΗΡΙΑ ΕΠΙΛΟΓΗΣ ΚΙΝΗΤΙΚΟΤΗΤΑΣ ΠΡΟΣΩΠΙΚΟΥ ΓΙΑ ΔΙΔΑΣΚΑΛΙΑ</vt:lpstr>
    </vt:vector>
  </TitlesOfParts>
  <Company>Hewlett-Packard Company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ΚΡΙΤΗΡΙΑ ΕΠΙΛΟΓΗΣ ΚΙΝΗΤΙΚΟΤΗΤΑΣ ΠΡΟΣΩΠΙΚΟΥ ΓΙΑ ΔΙΔΑΣΚΑΛΙΑ</dc:title>
  <dc:creator>intrela</dc:creator>
  <cp:lastModifiedBy>Άννη Αγραπετίδου</cp:lastModifiedBy>
  <cp:revision>6</cp:revision>
  <cp:lastPrinted>2012-10-01T07:19:00Z</cp:lastPrinted>
  <dcterms:created xsi:type="dcterms:W3CDTF">2025-02-13T07:38:00Z</dcterms:created>
  <dcterms:modified xsi:type="dcterms:W3CDTF">2026-02-10T10:58:00Z</dcterms:modified>
</cp:coreProperties>
</file>